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93" w:rsidRPr="00185E29" w:rsidRDefault="00A22A93" w:rsidP="00A22A93">
      <w:pPr>
        <w:ind w:left="10773"/>
        <w:jc w:val="both"/>
        <w:rPr>
          <w:rFonts w:eastAsia="Calibri"/>
          <w:sz w:val="22"/>
          <w:szCs w:val="22"/>
        </w:rPr>
      </w:pPr>
      <w:r w:rsidRPr="00185E29">
        <w:rPr>
          <w:rFonts w:eastAsia="Calibri"/>
          <w:sz w:val="22"/>
          <w:szCs w:val="22"/>
        </w:rPr>
        <w:t>Утвержде</w:t>
      </w:r>
      <w:r>
        <w:rPr>
          <w:rFonts w:eastAsia="Calibri"/>
          <w:sz w:val="22"/>
          <w:szCs w:val="22"/>
        </w:rPr>
        <w:t>но на заседании о</w:t>
      </w:r>
      <w:r w:rsidRPr="00185E29">
        <w:rPr>
          <w:rFonts w:eastAsia="Calibri"/>
          <w:sz w:val="22"/>
          <w:szCs w:val="22"/>
        </w:rPr>
        <w:t>бщественного совета</w:t>
      </w:r>
      <w:r>
        <w:rPr>
          <w:rFonts w:eastAsia="Calibri"/>
          <w:sz w:val="22"/>
          <w:szCs w:val="22"/>
        </w:rPr>
        <w:t xml:space="preserve"> при министерстве культуры Новосибирской области</w:t>
      </w:r>
      <w:r w:rsidRPr="00185E29">
        <w:rPr>
          <w:rFonts w:eastAsia="Calibri"/>
          <w:sz w:val="22"/>
          <w:szCs w:val="22"/>
        </w:rPr>
        <w:t>, протокол от 20.12.2016 № 4</w:t>
      </w:r>
    </w:p>
    <w:p w:rsidR="00A22A93" w:rsidRPr="00185E29" w:rsidRDefault="00A22A93" w:rsidP="00A22A93">
      <w:pPr>
        <w:jc w:val="center"/>
        <w:rPr>
          <w:b/>
          <w:bCs/>
          <w:color w:val="000000"/>
          <w:sz w:val="22"/>
          <w:szCs w:val="22"/>
        </w:rPr>
      </w:pPr>
    </w:p>
    <w:p w:rsidR="00A22A93" w:rsidRPr="00185E29" w:rsidRDefault="00A22A93" w:rsidP="00A22A93">
      <w:pPr>
        <w:jc w:val="center"/>
        <w:rPr>
          <w:b/>
          <w:bCs/>
          <w:color w:val="000000"/>
          <w:sz w:val="22"/>
          <w:szCs w:val="22"/>
        </w:rPr>
      </w:pPr>
      <w:r w:rsidRPr="00185E29">
        <w:rPr>
          <w:b/>
          <w:bCs/>
          <w:color w:val="000000"/>
          <w:sz w:val="22"/>
          <w:szCs w:val="22"/>
        </w:rPr>
        <w:t xml:space="preserve">Результаты независимой оценки качества </w:t>
      </w:r>
    </w:p>
    <w:p w:rsidR="00A22A93" w:rsidRPr="00185E29" w:rsidRDefault="00A22A93" w:rsidP="00A22A93">
      <w:pPr>
        <w:jc w:val="center"/>
        <w:rPr>
          <w:b/>
          <w:bCs/>
          <w:color w:val="000000"/>
          <w:sz w:val="22"/>
          <w:szCs w:val="22"/>
        </w:rPr>
      </w:pPr>
      <w:r w:rsidRPr="00185E29">
        <w:rPr>
          <w:b/>
          <w:bCs/>
          <w:color w:val="000000"/>
          <w:sz w:val="22"/>
          <w:szCs w:val="22"/>
        </w:rPr>
        <w:t>оказания услуг государственными и муниципальными учреждениями культурно-досугового типа и музеями</w:t>
      </w:r>
    </w:p>
    <w:p w:rsidR="00A22A93" w:rsidRPr="00185E29" w:rsidRDefault="00A22A93" w:rsidP="00A22A93">
      <w:pPr>
        <w:pStyle w:val="ad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185E29">
        <w:rPr>
          <w:rFonts w:ascii="Times New Roman" w:hAnsi="Times New Roman"/>
          <w:b/>
          <w:bCs/>
          <w:color w:val="000000"/>
        </w:rPr>
        <w:t>Новосибирской области в 2016 году</w:t>
      </w:r>
    </w:p>
    <w:p w:rsidR="00A22A93" w:rsidRPr="00185E29" w:rsidRDefault="00A22A93" w:rsidP="00A22A93">
      <w:pPr>
        <w:jc w:val="center"/>
        <w:rPr>
          <w:b/>
          <w:sz w:val="22"/>
          <w:szCs w:val="22"/>
        </w:rPr>
      </w:pPr>
    </w:p>
    <w:p w:rsidR="00A22A93" w:rsidRPr="00185E29" w:rsidRDefault="00A22A93" w:rsidP="00A22A93">
      <w:pPr>
        <w:numPr>
          <w:ilvl w:val="0"/>
          <w:numId w:val="39"/>
        </w:num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t xml:space="preserve">Оценка уровня качества оказания услуг </w:t>
      </w:r>
    </w:p>
    <w:p w:rsidR="00A22A93" w:rsidRPr="00185E29" w:rsidRDefault="00A22A93" w:rsidP="00A22A93">
      <w:p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t>муниципальными и государственными учреждениями культурно-досугового типа Новосибирской области</w:t>
      </w:r>
    </w:p>
    <w:p w:rsidR="00A22A93" w:rsidRPr="00185E29" w:rsidRDefault="00A22A93" w:rsidP="00A22A93">
      <w:pPr>
        <w:pStyle w:val="ad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185E29">
        <w:rPr>
          <w:rFonts w:ascii="Times New Roman" w:hAnsi="Times New Roman"/>
          <w:b/>
        </w:rPr>
        <w:t xml:space="preserve"> (интегральная, по критериям, по источникам получения информации), %</w:t>
      </w:r>
    </w:p>
    <w:p w:rsidR="00A22A93" w:rsidRPr="00185E29" w:rsidRDefault="00A22A93" w:rsidP="00A22A93">
      <w:pPr>
        <w:jc w:val="center"/>
        <w:rPr>
          <w:b/>
          <w:sz w:val="22"/>
          <w:szCs w:val="22"/>
        </w:rPr>
      </w:pPr>
    </w:p>
    <w:tbl>
      <w:tblPr>
        <w:tblW w:w="15805" w:type="dxa"/>
        <w:tblInd w:w="93" w:type="dxa"/>
        <w:tblLayout w:type="fixed"/>
        <w:tblLook w:val="04A0"/>
      </w:tblPr>
      <w:tblGrid>
        <w:gridCol w:w="660"/>
        <w:gridCol w:w="6159"/>
        <w:gridCol w:w="754"/>
        <w:gridCol w:w="928"/>
        <w:gridCol w:w="1011"/>
        <w:gridCol w:w="720"/>
        <w:gridCol w:w="1200"/>
        <w:gridCol w:w="711"/>
        <w:gridCol w:w="782"/>
        <w:gridCol w:w="960"/>
        <w:gridCol w:w="960"/>
        <w:gridCol w:w="960"/>
      </w:tblGrid>
      <w:tr w:rsidR="00A22A93" w:rsidRPr="00185E29" w:rsidTr="006D78A6">
        <w:trPr>
          <w:trHeight w:val="397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название организации культуры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A93" w:rsidRPr="00185E29" w:rsidRDefault="00A22A93" w:rsidP="006D78A6">
            <w:pPr>
              <w:ind w:left="113" w:right="113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интегральное значение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по совокупности критериев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оценка уровня по критериям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оценка уровня по источникам информации</w:t>
            </w:r>
          </w:p>
        </w:tc>
      </w:tr>
      <w:tr w:rsidR="00A22A93" w:rsidRPr="00185E29" w:rsidTr="006D78A6">
        <w:trPr>
          <w:trHeight w:val="2569"/>
          <w:tblHeader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открытость и доступность информации об организации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доступность организации для групп населения с ОВЗ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открытости и доступности информации на официальном сайте организации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открытости и доступности информации организации  на сайте www.bus.gov.ru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удовлетворенности качеством оказываемых услуг по критериям (опрос)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«Культурно-досуговый центр Баганского района»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56,87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48,79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95,66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города Барабинска Барабинского района Новосибирской области «Центр культуры и досуга»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39,79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93,45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культурно- досуговое объединение «Аккорд» Зюзинского сельсовета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33,93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56,57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94,55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Щербаковского сельсовета Барабинского района Новосибирской области  культурно-досуговое объединение «Квартет»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37,17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54,73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48,43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93,65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культурно - досуговое объединенье «Родники» Козловского сельсовета  Барабинского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37,21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53,97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48,07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95,22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культурно-досуговое объединение «Радуга» Устьянцевского сельсовета   Барабинского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39,21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88,71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казенное учреждение культурно-досуговое объединение  «Свет очага» Новочановского сельсовета </w:t>
            </w:r>
            <w:r w:rsidRPr="00185E29">
              <w:rPr>
                <w:color w:val="000000"/>
                <w:sz w:val="22"/>
                <w:szCs w:val="22"/>
              </w:rPr>
              <w:lastRenderedPageBreak/>
              <w:t>Барабинского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lastRenderedPageBreak/>
              <w:t>76,97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93,57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культурно-досуговое объединение «Элегия» Новоспасского сельсовета Барабинского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92,46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культурно-досуговое объединение «Исток» Новониколаевского сельсовета Барабинского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43,97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94,97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учреждения Барабинского района Дворец культуры «Модерн»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45,41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88,54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культурно -досуговое объединение «Луч» Межозерного сельсовета Барабинского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34,21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95,71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культурно -досуговое объединение «Гармония» Таскаевского сельсовета Барабинского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33,90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95,42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«Импульс» Барабинского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36,76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92,06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культурно-досугового объединения «Унисон» Барабинского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35,45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89,98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автономное учреждение «Отдел культуры Болотнинского района»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58,86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84,74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«Ачинское сельское культурное объединение» Болотнинского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81,05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«Баратаевское сельское культурное объединение» Болотнинского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51,59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80,97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«Культурно-досуговое объединение» с. Байкал Болотнинского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55,10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96,62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«Боровское сельское культурное объединение» п. Бор Болотнинского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51,21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93,75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«Культурно-досуговое объединение» с.Варламово Болотнинского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49,79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29,20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77,72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«Дивинское  культурно-досуговое объединение» Болотнинского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54,14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94,14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«Егоровское  культурно-досуговое объединение» Болотнинского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44,72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97,51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«Зудовский центр культуры и досуга» Болотнинского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54,69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79,40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«Культурно-досуговое объединение» с.Карасево Болотнинского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31,52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83,78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«Корниловское сельское культурное объединение» Болотнинского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49,10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56,67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78,98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«Культурно-досуговое объединение» с. Кунчурук Болотнинского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58,41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89,62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казённое учреждение культуры  «Новобибеевское сельское культурное объединение» </w:t>
            </w:r>
            <w:r w:rsidRPr="00185E29">
              <w:rPr>
                <w:color w:val="000000"/>
                <w:sz w:val="22"/>
                <w:szCs w:val="22"/>
              </w:rPr>
              <w:lastRenderedPageBreak/>
              <w:t>Болотнинского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lastRenderedPageBreak/>
              <w:t>69,59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34,41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90,11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«Культурно-досуговое объединение» с. Ояш Болотнинского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51,10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95,80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«Светлополянский центр культуры и досуга» Болотнинского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53,32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51,14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43,33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49,71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46,37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54,60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«Венгеровский  Центр культуры» Венгеровского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55,48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88,09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«Доволенское социально-культурное объединение» Доволенского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90,09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«Здвинский районный дом культуры» Здвинского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55,28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87,29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87,00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Евсинского сельсовета «Евсинский Дом культуры» Искитимского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44,07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52,93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68,08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«Линевский Дом культуры» Искитимского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58,77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79,43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«Центр развития культуры Искитимского райна»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56,41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92,43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и молодежной политики Карасукского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43,38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90,25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«Дом культуры им. Горького Каргатского района»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89,54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«Алабугинский социально культурный комплекс» Каргатского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78,89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казённое учреждение культуры  «Беркутовский социально культурный комплекс» Каргатского </w:t>
            </w:r>
            <w:r w:rsidRPr="00185E29">
              <w:rPr>
                <w:color w:val="000000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lastRenderedPageBreak/>
              <w:t>72,80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42,72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87,07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87,60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«Верх-Каргатский социально культурный комплекс» Каргатского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34,76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85,58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казённое учреждение культуры  «Кубанский социально культурный комплекс» Каргатского района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93,85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«Карганский социально культурный комплекс» Каргатского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35,52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87,18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  «Маршанский социально культурный комплекс»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34,79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87,14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85,57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«Мусинское социально культурное объединение» Каргатского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43,59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93,52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«Первомайский социально культурный комплекс» Каргатского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44,03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93,08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«Суминский социально культурный комплекс» Каргатского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35,72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87,60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«Форпост-Каргатский социально культурный комплекс» Каргатского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32,14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58,20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74,42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 социально культурный комплекс  «Юность» Каргатского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30,83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84,25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объединенный центр культуры «Гармония» Вьюнского сельсовета Колыванского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51,90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73,55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Центр культуры и досуга «Искра»  с. Кандаурово Колыванского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93,28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казённое учреждение Объединенный Центр Культуры «Мечта» Королевского сельсовета Колыванского </w:t>
            </w:r>
            <w:r w:rsidRPr="00185E29">
              <w:rPr>
                <w:color w:val="000000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lastRenderedPageBreak/>
              <w:t>76,70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53,03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90,05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Объединенный центр культуры «Улыбка» р.п. Колывань Колыванского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55,21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86,83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центра культуры Пихтовского сельсовета «Венера» Колыванского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53,21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53,03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88,97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Районное муниципальное бюджетное учреждение «Колыванский Дом Культуры «Юность» Колыванского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55,72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87,37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Объединённый центр культуры молодежи и спорта «Маяк» Скалинского сельсовета Колыванского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58,97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88,40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центр Культуры и Досуга «КОНТАКТ» Соколовского сельсовета Колыванского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87,26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объединенный центр культуры Новотырышкинского сельсовета «Гармония»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87,60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объединенного центра культуры Калининского сельсовета «Искорка» Колыванского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86,31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Объединённый Центр Культуры «Надежда» Администрации Сидоровского сельсовета Колыванского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46,28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49,87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58,86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51,90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объединенный центр культуры Пономаревского сельсовета «Северянка» Колыванского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41,45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84,88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Объединенный центр культуры «Радуга» Новотроицкого сельсовета Колыванского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50,45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81,86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Районный Дом культуры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47,72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97,58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Молодежный центр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34,41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87,82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Белобородовский сельский Дом культуры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54,59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93,91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Дружнинский сельский клуб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51,45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98,54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«Дупленский сельский Дом культуры»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50,66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95,94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«Кремлевский сельский Дом культуры»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94,11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«Крутологовский сельский Дом культуры»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34,86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53,90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80,45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«Леснополянский сельский Дом культуры»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97,91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Новомихайловский сельский Дом культуры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52,07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90,32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Овчинниковский сельский Дом культуры «Современник»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48,52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92,22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«Поваренский сельский Дом культуры»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55,55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88,55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Прокудский сельский Дом культуры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47,72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97,02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Дом культуры «Рассвет»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97,49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«Федосихинский сельский Дом культуры»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81,58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Целинный сельский Дом культуры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58,41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99,29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Чистопольский сельский Дом культуры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44,72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85,85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Шагаловский сельский Дом культуры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47,97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93,82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Дом культуры «40 лет Октября» п. Чик Коченевского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52,14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91,23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«Жуланское социально-культурное объединение» Кочковского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51,14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96,25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«Красносибирское социально – культурное объединение» Кочковского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89,69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«Быструхинское социально- культурное объединение» Кочковского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44,52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98,65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«Решетовское социально- культурное объединение» Кочковского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56,47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55,97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68,66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«Кочковское социально- культурное объединение «Юность»» Кочковского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97,95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«Новорешетовское социально –культурное объединение» Кочковского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54,66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95,78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 «Троицкое социально-культурное объединение» Кочковского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89,80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«Новоцелинное социально-культурное объединение» Кочковского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90,98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«Черновское социально-культурное объединение «Колос» Кочковского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53,03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88,40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«Ермаковское  социально-культурное объединение «Молодежный» Кочковского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51,72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99,11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 «Краснозерский Дом культуры» Краснозерского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54,69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98,03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Куйбышевского района Абрамовский культурно-досуговый центр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54,90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24,00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59,63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51,03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67,14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Куйбышевского района «Балманский культурно-досуговый центр»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35,69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87,66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Куйбышевского района Булатовский культурно-досуговый центр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46,62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76,95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Куйбышевского района Верх-Ичинский культурно-досуговый центр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50,17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89,66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Куйбышевского района Гжатский культурно-досуговый центр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52,21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59,27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82,46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Куйбышевского района Горбуновский культурно-досуговый центр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34,28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42,90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72,71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казенное учреждение культуры </w:t>
            </w:r>
            <w:r w:rsidRPr="00185E29">
              <w:rPr>
                <w:color w:val="000000"/>
                <w:sz w:val="22"/>
                <w:szCs w:val="22"/>
              </w:rPr>
              <w:lastRenderedPageBreak/>
              <w:t>Куйбышевского района «Культурно-досуговый центр» Зоновского Дома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lastRenderedPageBreak/>
              <w:t>71,15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37,21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91,86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Куйбышевского района «Камский культурно-досуговый центр»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90,74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Куйбышевского района «Комсомольский культурно-досуговый центр»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58,97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87,29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86,92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Куйбышевского района «Кондуслинский культурно-досуговый центр»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84,35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Куйбышевского района «Михайловский культурно-досуговый центр»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89,91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Куйбышевского района «Новоичинский культурно-досуговый центр»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93,72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Куйбышевского района Октябрьский культурно-досуговый центр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97,65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Куйбышевского района «Культурно-досуговый центр» Отрадненского Дома культуры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93,58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Куйбышевского района «Сергинский культурно-досуговый центр»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31,66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87,43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87,11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Куйбышевского района «Чумаковский культурно-досуговый центр»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31,59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88,57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города Куйбышева Куйбышевского района  Новосибирской области «Культурно-досуговый комплекс»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95,68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Куйбышевского района «Культурно-досуговый центр»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56,72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93,43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автономное учреждение Купинского района «Районный Дворец культуры»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34,62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87,05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казенное учреждение Социально-культурный центр  Кыштовского района Новосибирской области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83,57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казенное учреждение Социально-культурный центр Кыштовского сельсовета Кыштовского района Новосибирской области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37,90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83,91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культурно-досуговое учреждение «Бажинский сельский Дом культуры» Маслянинского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33,41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90,26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культурно-досуговое учреждение «Березовский сельский Дом культуры» Маслянинского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28,38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55,97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72,54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культурно-досуговое учреждение «Большеизыракский сельский Дом культуры»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34,59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59,57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87,43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81,15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культурно-досуговое учреждение «Борковский сельский Дом культуры» Маслянинского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58,09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42,10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56,20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69,22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культурно-досуговое учреждение «Дубровский сельский Дом культуры» Маслянинского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82,37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культурно-досуговое учреждение «Егорьевский сельский Дом культуры» Маслянинского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35,59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56,87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87,43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85,97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казенное культурно-досуговое учреждение </w:t>
            </w:r>
            <w:r w:rsidRPr="00185E29">
              <w:rPr>
                <w:color w:val="000000"/>
                <w:sz w:val="22"/>
                <w:szCs w:val="22"/>
              </w:rPr>
              <w:lastRenderedPageBreak/>
              <w:t>«Елбанский сельский Дом культуры» Маслянинского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lastRenderedPageBreak/>
              <w:t>71,40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42,55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84,57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культурно-досуговое учреждение «Малотомский сельский Дом культуры» Маслянинского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96,42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«Мамоновский сельский Дом культуры» Маслянинского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93,78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казённое культурно-досуговое учреждение  «Маслянинский Дом культуры» Маслянинского района Новосибирской области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39,41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90,60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культурно-досуговое учреждение «Никоновский сельский Дом культуры» Маслянинского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30,34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34,40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84,45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казенное учреждение культуры «Пеньковский сельский Дом культуры» Маслянинского района Новосибирской области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36,62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91,62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казённое учреждение культуры «Маслянинская районная киносеть» Маслянинского района Новосибирской области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29,62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93,54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бюджетное учреждение культуры «Мошковское районное клубное объединение»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58,78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32,28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45,70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44,86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90,34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 казённое учреждение культуры  Дом культуры «Западный» Мошковского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95,92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 казённое учреждение культуры  «Балтинское культурно-досуговое объединение» Мошковского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52,69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32,86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48,23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48,37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62,03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 казённое учреждение культуры  «Барлакское культурно-досуговое объединение» Мошковского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59,73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81,14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 казённое учреждение культуры  </w:t>
            </w:r>
            <w:r w:rsidRPr="00185E29">
              <w:rPr>
                <w:color w:val="000000"/>
                <w:sz w:val="22"/>
                <w:szCs w:val="22"/>
              </w:rPr>
              <w:lastRenderedPageBreak/>
              <w:t>«Дубровинское культурно-досуговое объединение» Мошковского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lastRenderedPageBreak/>
              <w:t>68,41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32,90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92,05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 казённое учреждение культуры  «Кайлинское  культурно-досуговое объединение» Мошковского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97,18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 казённое учреждение культуры  «Новомошковское  культурно-досуговое объединение» Мошковского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33,07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93,20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 казённое учреждение культуры  «Сарапульское  культурно-досуговое объединение» Мошковского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37,66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98,88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 казённое учреждение культуры  «Сокурское  культурно-досуговое объединение» Мошковского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32,72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90,48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 казённое учреждение культуры  «Станционно-Ояшинское культурно-досуговое объединение» Мошковского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44,14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79,66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 казённое учреждение культуры  «Ташаринское  культурно-досуговое объединение» Мошковского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34,10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95,58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 казённое учреждение культуры  «Широкоярское культурно-досуговое объединение» Мошковского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33,31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82,20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Барышевский культурный центр «Радуга»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96,71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социально-культурное объединение «Гармония» п. Железнодорожный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41,34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98,68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социально-культурное объединение «Боровское» 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36,38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92,83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казенное учреждение культуры </w:t>
            </w:r>
            <w:r w:rsidRPr="00185E29">
              <w:rPr>
                <w:color w:val="000000"/>
                <w:sz w:val="22"/>
                <w:szCs w:val="22"/>
              </w:rPr>
              <w:lastRenderedPageBreak/>
              <w:t>«Музыкально-эстетический центр» с. Верх-Тула 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lastRenderedPageBreak/>
              <w:t>79,50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46,69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93,05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р.п.Краснообска «Дом культуры» 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94,00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автономное учреждения «Культурно-досуговое и спортивное объединение», с. Криводановка 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50,41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59,73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94,18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социально-культурное объединение «Вместе» Кубовинского сельсовета 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39,52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88,52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«Социально-культурное объединение д.п. Кудряшовский» 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51,07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96,66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социально-культурное объединение «Мичуринский» 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35,86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92,49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Ленинский Дом культуры 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51,45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35,80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33,14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25,80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58,49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Культурный центр «Мочище»  Мочищенского сельсовета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39,90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92,05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«Сельский Дом культуры» д. Издревая 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33,14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80,60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социально-культурное объединение «Вдохновение» с. Плотниково 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34,76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86,69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Культурно-досуговый объект «Раздольненский» 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38,86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86,88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Культурный центр «Садовый» п. Садовый 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39,24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90,55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Культурный досуговый центр ст. Мочище 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36,07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92,52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«Молодость» с. Толмачево 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35,34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54,23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76,15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«Ярковский дом культуры» 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55,67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86,86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автономное учреждения «Культурный центр «Сибирь»  Новосибирского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54,03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87,33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96,26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казенное учреждение Ордынского района Новосибирской области «Социально-культурный центр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43,10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89,42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«Культурно-досуговый центр» Северного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51,17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88,82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 учреждение культры  Сузунского района  «Культурно – досуговое объединение»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34,31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52,21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автономное учреждение районный Дом культуры «Родина» г. Татарска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93,22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«Городской дом культуры» г. Татарска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92,98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«Борцовский культурно- 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38,34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59,60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82,18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«Буготакский культурно¬досуговый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32,51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21,66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34,37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30,29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38,86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28,03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31,60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33,29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«Вассинский культурно¬досуговый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39,45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90,37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«Горновский культурно- 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95,40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города Тогучина «Городской культурно¬досуговый центр»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39,48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90,25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«Гутовский культурно¬досуговый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43,03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91,00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«Зареченский культурно - 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33,14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56,07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78,17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«Завьяловский культурно - 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36,97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92,51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«Киикский культурно¬досуговый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90,32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«Кировский культурно¬досуговый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38,93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46,97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81,29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«Ключевской культурно¬досуговый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36,10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93,88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"Коуракский культурно¬досуговый центр"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49,86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91,45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«Кудринский культурно¬досуговый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46,17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84,89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«Лебедевский культурно¬досуговый центр2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93,58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«Лекарственовский культурно¬досуговый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38,69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82,69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«Нечаевский культурно¬досуговый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43,97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93,54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«Степногутовский культурно¬досуговый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36,10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86,71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«Сурковский культурно- 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44,66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99,65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культурно- досуговый центр «Темп»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55,05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33,59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73,54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Тогучинского района «Тогучинский культурно- 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49,31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89,28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«Усть- Каменский культурно- 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37,38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94,83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«Чемской культурно- 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43,31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58,50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78,18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казённое учреждение культуры Шахтинского сельсовета «Шахтинский культурно- досуговый центр» Тогучинского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33,17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94,52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«Убинский районный Дом культуры»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42,52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90,98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«Культурно-досуговый центр Усть-Таркского района»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36,72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94,42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автономное учреждение культуры «Чановский районный Дом культуры» Чановского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50,34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95,45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Блюдчанского сельсовета Чановского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31,93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84,55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Красносельского сельсовета Чановского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33,93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96,55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Землянозаимского сельсовета Чановского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36,07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90,92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Покровского сельсовета Чановского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37,79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90,60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Щегловского сельсовета Чановского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33,45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93,86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Старокарачинского сельсовета Чановского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34,31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91,40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Тебисского сельсовета Чановского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33,55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59,33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86,20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Погорельского сельсовета Чановского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37,14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35,40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Таганского сельсовета Чановского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37,93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91,49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Озеро-Карачинского сельсовета Чановского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37,21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89,98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Матвеевского сельсовета Чановского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37,07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89,52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Отреченского сельсовета Чановского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32,79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56,03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86,12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Новопреображенского сельсовета Чановского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37,93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58,03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89,74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«Культурно-досуговый центр Чаны» Чановского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37,45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92,12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«Районный социально-культурный центр» имени С.А.Жданько Черепановского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47,93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97,75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казённое учреждение Городского Дома </w:t>
            </w:r>
            <w:r w:rsidRPr="00185E29">
              <w:rPr>
                <w:color w:val="000000"/>
                <w:sz w:val="22"/>
                <w:szCs w:val="22"/>
              </w:rPr>
              <w:lastRenderedPageBreak/>
              <w:t>Культуры р.п. Посевная Черепановского района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lastRenderedPageBreak/>
              <w:t>71,50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36,62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92,42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учреждение «Городской дом культуры» рабочего поселка Дорогино Черепановского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43,38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88,78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 «Чистоозерный  культурно досуговый центр» Чистоозерного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46,62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93,12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«Районный Дом культуры и досуга» Чулымского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47,41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95,75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Большеникольский культурно-досуговый центр Чулымского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79,26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Базовский культурно – досуговый центр Чулымского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36,97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96,78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Воздвиженский культурно-досуговый центр Чулымского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33,03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92,42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Иткульский культурно-досуговый центр Чулымского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91,09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Кокошинский культурно-досуговый центр Чулымского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97,23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Кабинетный культурно-досуговый центр Чулымского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37,34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96,78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 казенное  учреждение  культуры  Куликовский  культурно-досуговый  центр Чулымского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56,50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90,95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Каякский культурно-досуговый центр Чулымского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34,52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84,77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казенное учреждение культуры «Осиновский </w:t>
            </w:r>
            <w:r w:rsidRPr="00185E29">
              <w:rPr>
                <w:color w:val="000000"/>
                <w:sz w:val="22"/>
                <w:szCs w:val="22"/>
              </w:rPr>
              <w:lastRenderedPageBreak/>
              <w:t>культурно-досуговый центр» Чулымского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lastRenderedPageBreak/>
              <w:t>68,50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59,60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87,57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215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Пеньковский культурно-досуговый центр Чулымского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88,17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Серебрянский культурно – досуговый центр Чулымского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95,23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учреждение культуры Ужанихинский культурно – досуговый центр Чулымского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35,38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82,09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учреждение культуры Чикманский культурно – досуговый центр Чулымского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32,10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91,14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«Городской центр культуры и досуга» г. Бердска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39,72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92,75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автономное учреждение «Дворец культуры «Родина» г. Бердска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94,57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Дом культуры «Октябрь» города Искитима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52,55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88,37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Дом культуры «Молодость» города Искитима Новосибирской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51,90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82,66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Дворец культуры «Крылья Сибири» г. Обь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45,55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48,64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86,29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Культурно – досуговый центр «Импульс» р.п. Кольцово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93,60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«Дом культуры - КОЛЬЦОВО» р.п. Кольцово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53,14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92,69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учреждение культуры города Новосибирска «Муниципальный культурный центр «Сибирь-Хоккайдо»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87,20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62,71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90,88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города Новосибирска «Дом культуры «Академия»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55,17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85,37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228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города Новосибирска «Дворец культуры имени М. Горького»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63,38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67,29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90,35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города Новосибирска «Дом культуры «Затон»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90,60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города Новосибирска «Дом культуры «Приморский»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95,12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предприятие города Новосибирска Дворец культуры «Прогресс»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40,83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98,14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97,57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города Новосибирска «Дворец культуры «Сибтекстильмаш»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58,45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99,48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города Новосибирска «Дом культуры «Точмашевец»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97,71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97,45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города Новосибирска «Дом культуры «40 лет ВЛКСМ»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56,07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89,43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89,05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учреждение культуры города Новосибирска «Детский Дом культуры им. М. И. Калинина»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58,10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65,07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84,31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города Новосибирска «Детский Дом культуры имени Д. Н. Пичугина»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59,72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68,86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77,10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92,05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города Новосибирска «Культурно – досуговый центр имени К. С. Станиславского»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52,90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88,14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бюджетное учреждение культуры города Новосибирска «Детская киностудия «Поиск»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48,21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82,38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Муниципальное казенное предприятие города Новосибирска «Киноконцертный комплекс имени В.В. Маяковского»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47,62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85E29">
              <w:rPr>
                <w:bCs/>
                <w:iCs/>
                <w:sz w:val="22"/>
                <w:szCs w:val="22"/>
              </w:rPr>
              <w:t>18,38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36,70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45,21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58,87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76,92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Государственное бюджетное учреждение культуры Новосибирской области «Новосибирсккиновидеопрокат»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53,66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80,70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91,66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Государственное бюджетное учреждение культуры </w:t>
            </w:r>
            <w:r w:rsidRPr="00185E29">
              <w:rPr>
                <w:color w:val="000000"/>
                <w:sz w:val="22"/>
                <w:szCs w:val="22"/>
              </w:rPr>
              <w:lastRenderedPageBreak/>
              <w:t>Новосибирской области «Областной центр русского фольклора и этнографии»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lastRenderedPageBreak/>
              <w:t>82,52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57,07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74,30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94,85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242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Государственное бюджетное учреждение культуры Новосибирской области Русский дом народных традиций «КрАсота»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50,45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93,95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Государственное автономное учреждение  Новосибирской области «Новосибирский областной Российско-Немецкий Дом»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76,80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96,46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Государственное бюджетное учреждение культуры Новосибирской области «Новосибирский областной украинский культурный центр»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73,87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50,59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69,21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81,73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94,71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Государственное бюджетное учреждение культуры Новосибирской области «Новосибирский областной татарский культурный центр»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64,86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75,27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96,43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96,82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Государственное бюджетное учреждение культуры Новосибирской области «Новосибирский центр белорусской культуры»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78,96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92,29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89,86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Государственное автономное учреждение  Новосибирской области «Дом культуры им. Октябрьской революции»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84,64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61,97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71,30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85,37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99,03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Государственное автономное учреждение культуры Новосибирской области «Дом национальных культур имени Г.Д. Заволокина»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59,17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72,57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93,43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82,71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83,10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Cs/>
                <w:iCs/>
                <w:color w:val="000000"/>
                <w:sz w:val="22"/>
                <w:szCs w:val="22"/>
              </w:rPr>
              <w:t>88,60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91,40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5E29">
              <w:rPr>
                <w:b/>
                <w:bCs/>
                <w:color w:val="000000"/>
                <w:sz w:val="22"/>
                <w:szCs w:val="22"/>
              </w:rPr>
              <w:t>Интегральное значение совокупности по критериям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/>
                <w:bCs/>
                <w:iCs/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85E29">
              <w:rPr>
                <w:b/>
                <w:bCs/>
                <w:iCs/>
                <w:sz w:val="22"/>
                <w:szCs w:val="22"/>
              </w:rPr>
              <w:t>45,40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/>
                <w:bCs/>
                <w:iCs/>
                <w:color w:val="000000"/>
                <w:sz w:val="22"/>
                <w:szCs w:val="22"/>
              </w:rPr>
              <w:t>64,17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/>
                <w:bCs/>
                <w:iCs/>
                <w:color w:val="000000"/>
                <w:sz w:val="22"/>
                <w:szCs w:val="22"/>
              </w:rPr>
              <w:t>90,63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/>
                <w:bCs/>
                <w:iCs/>
                <w:color w:val="000000"/>
                <w:sz w:val="22"/>
                <w:szCs w:val="22"/>
              </w:rPr>
              <w:t>77,12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/>
                <w:bCs/>
                <w:iCs/>
                <w:color w:val="000000"/>
                <w:sz w:val="22"/>
                <w:szCs w:val="22"/>
              </w:rPr>
              <w:t>75,98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85E29">
              <w:rPr>
                <w:b/>
                <w:bCs/>
                <w:iCs/>
                <w:color w:val="000000"/>
                <w:sz w:val="22"/>
                <w:szCs w:val="22"/>
              </w:rPr>
              <w:t>80,32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5E29">
              <w:rPr>
                <w:b/>
                <w:color w:val="000000"/>
                <w:sz w:val="22"/>
                <w:szCs w:val="22"/>
              </w:rPr>
              <w:t>46,76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5E29">
              <w:rPr>
                <w:b/>
                <w:color w:val="000000"/>
                <w:sz w:val="22"/>
                <w:szCs w:val="22"/>
              </w:rPr>
              <w:t>45,51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5E29">
              <w:rPr>
                <w:b/>
                <w:color w:val="000000"/>
                <w:sz w:val="22"/>
                <w:szCs w:val="22"/>
              </w:rPr>
              <w:t>88,85</w:t>
            </w:r>
          </w:p>
        </w:tc>
      </w:tr>
    </w:tbl>
    <w:p w:rsidR="00A22A93" w:rsidRPr="00185E29" w:rsidRDefault="00A22A93" w:rsidP="00A22A93">
      <w:pPr>
        <w:jc w:val="center"/>
        <w:rPr>
          <w:b/>
          <w:sz w:val="22"/>
          <w:szCs w:val="22"/>
        </w:rPr>
      </w:pPr>
    </w:p>
    <w:p w:rsidR="00A22A93" w:rsidRDefault="00A22A93" w:rsidP="00A22A93">
      <w:pPr>
        <w:jc w:val="center"/>
        <w:rPr>
          <w:b/>
          <w:sz w:val="22"/>
          <w:szCs w:val="22"/>
        </w:rPr>
        <w:sectPr w:rsidR="00A22A93" w:rsidSect="00CD527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22A93" w:rsidRPr="00185E29" w:rsidRDefault="00A22A93" w:rsidP="00A22A93">
      <w:pPr>
        <w:numPr>
          <w:ilvl w:val="0"/>
          <w:numId w:val="38"/>
        </w:num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lastRenderedPageBreak/>
        <w:t>Оценка уровня качества оказания услуг</w:t>
      </w:r>
    </w:p>
    <w:p w:rsidR="00A22A93" w:rsidRPr="00185E29" w:rsidRDefault="00A22A93" w:rsidP="00A22A93">
      <w:pPr>
        <w:ind w:left="260"/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t>муниципальными и государственными музеями Новосибирской области</w:t>
      </w:r>
    </w:p>
    <w:p w:rsidR="00A22A93" w:rsidRPr="00185E29" w:rsidRDefault="00A22A93" w:rsidP="00A22A93">
      <w:p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t xml:space="preserve">(интегральная, по критериям, по источникам получения информации), %, </w:t>
      </w:r>
    </w:p>
    <w:tbl>
      <w:tblPr>
        <w:tblW w:w="15721" w:type="dxa"/>
        <w:tblInd w:w="93" w:type="dxa"/>
        <w:tblLayout w:type="fixed"/>
        <w:tblLook w:val="04A0"/>
      </w:tblPr>
      <w:tblGrid>
        <w:gridCol w:w="660"/>
        <w:gridCol w:w="6443"/>
        <w:gridCol w:w="711"/>
        <w:gridCol w:w="711"/>
        <w:gridCol w:w="940"/>
        <w:gridCol w:w="711"/>
        <w:gridCol w:w="1038"/>
        <w:gridCol w:w="711"/>
        <w:gridCol w:w="711"/>
        <w:gridCol w:w="1129"/>
        <w:gridCol w:w="960"/>
        <w:gridCol w:w="996"/>
      </w:tblGrid>
      <w:tr w:rsidR="00A22A93" w:rsidRPr="00185E29" w:rsidTr="006D78A6">
        <w:trPr>
          <w:trHeight w:val="630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№ п/п</w:t>
            </w:r>
          </w:p>
        </w:tc>
        <w:tc>
          <w:tcPr>
            <w:tcW w:w="64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 </w:t>
            </w:r>
          </w:p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Название музея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A93" w:rsidRPr="00185E29" w:rsidRDefault="00A22A93" w:rsidP="006D78A6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интегральное значение</w:t>
            </w:r>
            <w:r>
              <w:rPr>
                <w:sz w:val="22"/>
                <w:szCs w:val="22"/>
              </w:rPr>
              <w:t xml:space="preserve"> по совокупности критериев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оценка уровня по критериям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оценка уровня по источникам информации</w:t>
            </w:r>
          </w:p>
        </w:tc>
      </w:tr>
      <w:tr w:rsidR="00A22A93" w:rsidRPr="00185E29" w:rsidTr="006D78A6">
        <w:trPr>
          <w:trHeight w:val="2730"/>
          <w:tblHeader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открытость и доступность информации об организации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доступность организации для групп населения с ОВЗ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открытости и доступности информации на официальном сайте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открытости и доступности информации организации  на сайте www.bus.gov.ru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удовлетворенности качеством оказываемых услуг по критериям (опрос)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«Баганский районный краеведческий музей»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73,37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91,92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города Барабинска Барабинского района Новосибирской области «Барабинский краеведческий музей»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62,76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77,39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91,00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«Болотнинский районный историко-краеведческий музей»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73,76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89,05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«Венгеровский краеведческий музей им. П.М. Пономаренко»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74,94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90,15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«Доволенский историко-краеведческий музей»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62,94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66,92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99,21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66,80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77,28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«Здвинский районный музей боевой и трудовой славы»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74,82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88,20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«Карасукский краеведческий музей» Новосибирской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64,53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99,64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97,46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казенное  учреждение культуры «Каргатский историко-краеведческий музей»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89,68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Районное муниципальное казённое учреждение «Колыванский краеведческий музей»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90,35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культурно-просветительное учреждение «Коченёвский краеведческий музей»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90,69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казённое учреждение культуры «Кочковский историко-краеведческий музей»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63,49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44,66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73,57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56,35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60,80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79,48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казенное учреждение культуры «Краснозерский художественно-краеведческий музей» им. В.И. Коробейникова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91,83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города Куйбышева Куйбышевского района Новосибирской области «Музейный комплекс»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77,26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83,80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90,94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бюджетное  учреждение «Купинский районный музейно-мемориальный комплекс»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68,76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75,24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93,42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«Маслянинский историко-краеведческий музей»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83,69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64,35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83,79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53,80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94,42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«Мошковский  краеведческий музей» Мошковского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77,66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94,93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92,97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 учреждение Ордынского района Новосибирской области «Ордынский историко-художественный музей»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63,53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77,74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77,80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92,32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культуры «Историко-краеведческий музей им. Н.Я.Савченко» г. Татарска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70,95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92,08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«Краеведческий музей Убинского района»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75,03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74,18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70,16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66,93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68,40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78,12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«Чановский краеведческий музей» Чановского района Новосибирской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56,71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93,34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 «Черепановский краеведческий музей» имени И.Г. Фоломеева Черепановского района Новосибирской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73,41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74,20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91,06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 «Чистоозерный краеведческий музей»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75,21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85,11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«Бердский  историко-художественный музей»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76,21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75,40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79,06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бюджетное учреждение культуры «Искитимский городской историко-художественный музей» города Искитима </w:t>
            </w:r>
            <w:r w:rsidRPr="00185E29">
              <w:rPr>
                <w:sz w:val="22"/>
                <w:szCs w:val="22"/>
              </w:rPr>
              <w:lastRenderedPageBreak/>
              <w:t>Новосибирской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lastRenderedPageBreak/>
              <w:t>87,33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98,06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89,54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города Новосибирска «Музей города Новосибирска»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89,42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Государственное автономное учреждение культуры Новосибирской области «Новосибирский государственный краеведческий музей»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98,64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91,91</w:t>
            </w:r>
          </w:p>
        </w:tc>
      </w:tr>
      <w:tr w:rsidR="00A22A93" w:rsidRPr="00185E29" w:rsidTr="006D78A6">
        <w:trPr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Государственное автономное учреждение культуры Новосибирской области «Новосибирский государственный художественный  музей»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98,65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98,41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93,51</w:t>
            </w:r>
          </w:p>
        </w:tc>
      </w:tr>
    </w:tbl>
    <w:p w:rsidR="00A22A93" w:rsidRDefault="00A22A93" w:rsidP="00A22A93">
      <w:pPr>
        <w:pStyle w:val="ad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</w:rPr>
        <w:sectPr w:rsidR="00A22A93" w:rsidSect="00CD527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22A93" w:rsidRPr="00185E29" w:rsidRDefault="00A22A93" w:rsidP="00A22A93">
      <w:p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lastRenderedPageBreak/>
        <w:t>Общий рейтинг независимой оценки качества государственных и муниципальных музеев Новосибирской области, 2016 год</w:t>
      </w:r>
    </w:p>
    <w:tbl>
      <w:tblPr>
        <w:tblW w:w="10964" w:type="dxa"/>
        <w:tblInd w:w="93" w:type="dxa"/>
        <w:tblLook w:val="04A0"/>
      </w:tblPr>
      <w:tblGrid>
        <w:gridCol w:w="1008"/>
        <w:gridCol w:w="8788"/>
        <w:gridCol w:w="1168"/>
      </w:tblGrid>
      <w:tr w:rsidR="00A22A93" w:rsidRPr="00185E29" w:rsidTr="006D78A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Название музея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Рейтинг (%)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Государственное автономное учреждение культуры Новосибирской области «Новосибирский государственный краеведческий музей»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93,09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Государственное автономное учреждение культуры Новосибирской области «Новосибирский государственный художественный  музей»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92,17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города Новосибирска «Музей города Новосибирска»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89,64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казенное  учреждение культуры «Каргатский историко-краеведческий музей»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88,37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культуры «Искитимский городской историко-художественный музей» города Искитима Новосибирской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87,33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«Карасукский краеведческий музей» Новосибирской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87,00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Районное муниципальное казённое учреждение «Колыванский краеведческий музей»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86,41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казенное учреждение культуры «Краснозерский художественно-краеведческий музей» им. В.И. Коробейникова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86,37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«Мошковский  краеведческий музей» Мошковского района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85,17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«Баганский районный краеведческий музей»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85,00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 «Черепановский краеведческий музей» имени И.Г. Фоломеева Черепановского района Новосибирской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84,47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«Маслянинский историко-краеведческий музей»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83,69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города Куйбышева Куйбышевского района Новосибирской области «Музейный комплекс»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82,96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«Здвинский районный музей боевой и трудовой славы»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82,70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«Венгеровский краеведческий музей им. П.М. Пономаренко»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82,48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бюджетное  учреждение «Купинский районный музейно-мемориальный комплекс»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82,11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культурно-просветительное учреждение «Коченёвский краеведческий музей»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81,86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 учреждение Ордынского района Новосибирской области «Ордынский историко-художественный музей»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80,49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культуры «Историко-краеведческий музей им. Н.Я.Савченко» г. Татарска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80,33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города Барабинска Барабинского района Новосибирской области «Барабинский краеведческий музей»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80,14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«Бердский  историко-художественный музей»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79,90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«Чановский краеведческий музей» Чановского района Новосибирской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79,69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 «Чистоозерный краеведческий музей»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79,35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«Болотнинский районный историко-краеведческий музей»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78,93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«Краеведческий музей Убинского района»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75,03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«Доволенский историко-краеведческий музей»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74,50</w:t>
            </w:r>
          </w:p>
        </w:tc>
      </w:tr>
      <w:tr w:rsidR="00A22A93" w:rsidRPr="00185E29" w:rsidTr="006D78A6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2A93" w:rsidRPr="00185E29" w:rsidRDefault="00A22A93" w:rsidP="006D78A6">
            <w:pPr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казённое учреждение культуры «Кочковский историко-краеведческий музей»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63,49</w:t>
            </w:r>
          </w:p>
        </w:tc>
      </w:tr>
    </w:tbl>
    <w:p w:rsidR="00A22A93" w:rsidRPr="00185E29" w:rsidRDefault="00A22A93" w:rsidP="00A22A93">
      <w:pPr>
        <w:rPr>
          <w:sz w:val="22"/>
          <w:szCs w:val="22"/>
        </w:rPr>
      </w:pPr>
    </w:p>
    <w:p w:rsidR="00A22A93" w:rsidRPr="00185E29" w:rsidRDefault="00A22A93" w:rsidP="00A22A93">
      <w:pPr>
        <w:jc w:val="center"/>
        <w:rPr>
          <w:b/>
          <w:sz w:val="22"/>
          <w:szCs w:val="22"/>
        </w:rPr>
      </w:pPr>
      <w:r w:rsidRPr="00185E29">
        <w:rPr>
          <w:sz w:val="22"/>
          <w:szCs w:val="22"/>
        </w:rPr>
        <w:br w:type="page"/>
      </w:r>
      <w:r w:rsidRPr="00185E29">
        <w:rPr>
          <w:b/>
          <w:sz w:val="22"/>
          <w:szCs w:val="22"/>
        </w:rPr>
        <w:lastRenderedPageBreak/>
        <w:t>Рейтинг независимой оценки качества государственных и муниципальных музеев Новосибирской области, 2016 год</w:t>
      </w:r>
    </w:p>
    <w:p w:rsidR="00A22A93" w:rsidRPr="00185E29" w:rsidRDefault="00A22A93" w:rsidP="00A22A93">
      <w:p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t xml:space="preserve">по общему критерию «Открытость и доступность информации об организации культуры» </w:t>
      </w:r>
    </w:p>
    <w:tbl>
      <w:tblPr>
        <w:tblW w:w="109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9072"/>
        <w:gridCol w:w="1249"/>
      </w:tblGrid>
      <w:tr w:rsidR="00A22A93" w:rsidRPr="00185E29" w:rsidTr="006D78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Название музея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Рейтинг (%)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Государственное автономное учреждение культуры Новосибирской области «Новосибирский государственный художественный 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98,65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культуры «Искитимский городской историко-художественный музей» города Искитима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98,06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3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города Новосибирска «Музей города Новосибирска»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97,65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казенное  учреждение культуры «Каргатский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97,65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Государственное автономное учреждение культуры Новосибирской области «Новосибирский государственный краеведческий музей»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97,41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6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казенное учреждение культуры «Краснозерский художественно-краеведческий музей» им. В.И. Коробейникова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97,41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7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«Бердский  историко-художественный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93,71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8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«Баганский районный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91,71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9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«Мошковский  краеведческий музей» Мошковского района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91,12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10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Районное муниципальное казённое учреждение «Колыванский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84,88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11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казённое учреждение культуры «Кочковский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81,47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12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«Здвинский районный музей боевой и трудовой славы»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80,82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13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города Куйбышева Куйбышевского района Новосибирской области «Музейный комплекс» 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79,65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14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«Болотнинский районный историко-краеведческий музей»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78,29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15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культуры «Историко-краеведческий музей им. Н.Я.Савченко» г. Татарска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78,06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16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культурно-просветительное учреждение «Коченёвский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76,71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17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«Венгеровский краеведческий музей им. П.М. Пономаренко»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74,94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18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«Краеведческий музей Убинского района»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74,18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19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 «Черепановский краеведческий музей» имени И.Г. Фоломеева Черепановского района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73,41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20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 «Чистоозерный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71,71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21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бюджетное  учреждение «Купинский районный музейно-мемориальный комплекс»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68,76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22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«Карасукский краеведческий музей»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64,53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«Маслянинский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64,35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 учреждение Ордынского района Новосибирской области «Ордынский историко-художественный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63,53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«Доволенский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62,94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города Барабинска Барабинского района Новосибирской области «Барабинский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62,76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«Чановский краеведческий музей» Чановского района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56,71</w:t>
            </w:r>
          </w:p>
        </w:tc>
      </w:tr>
    </w:tbl>
    <w:p w:rsidR="00A22A93" w:rsidRPr="00185E29" w:rsidRDefault="00A22A93" w:rsidP="00A22A93">
      <w:pPr>
        <w:jc w:val="center"/>
        <w:rPr>
          <w:b/>
          <w:sz w:val="22"/>
          <w:szCs w:val="22"/>
        </w:rPr>
      </w:pPr>
    </w:p>
    <w:p w:rsidR="00A22A93" w:rsidRPr="00185E29" w:rsidRDefault="00A22A93" w:rsidP="00A22A93">
      <w:p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br w:type="page"/>
      </w:r>
      <w:r w:rsidRPr="00185E29">
        <w:rPr>
          <w:b/>
          <w:sz w:val="22"/>
          <w:szCs w:val="22"/>
        </w:rPr>
        <w:lastRenderedPageBreak/>
        <w:t>Рейтинг независимой оценки качества государственных и муниципальных музеев Новосибирской области, 2016 год</w:t>
      </w:r>
    </w:p>
    <w:p w:rsidR="00A22A93" w:rsidRPr="00185E29" w:rsidRDefault="00A22A93" w:rsidP="00A22A93">
      <w:p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t xml:space="preserve">по общему критерию «комфортность условий предоставления услуг и доступность их получения» </w:t>
      </w:r>
    </w:p>
    <w:tbl>
      <w:tblPr>
        <w:tblW w:w="109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8930"/>
        <w:gridCol w:w="1249"/>
      </w:tblGrid>
      <w:tr w:rsidR="00A22A93" w:rsidRPr="00185E29" w:rsidTr="006D78A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Название музея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Рейтинг (%)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Государственное автономное учреждение культуры Новосибирской области «Новосибирский государственный краеведческий музей»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87,18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Государственное автономное учреждение культуры Новосибирской области «Новосибирский государственный художественный 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85,61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«Карасукский краеведческий музей»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84,87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«Маслянинский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83,79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5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города Новосибирска «Музей города Новосибирска»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82,63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6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 «Черепановский краеведческий музей» имени И.Г. Фоломеева Черепановского района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81,76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7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культуры «Искитимский городской историко-художественный музей» города Искитима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80,39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8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казенное  учреждение культуры «Каргатский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79,84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9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Районное муниципальное казённое учреждение «Колыванский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79,66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10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культурно-просветительное учреждение «Коченёвский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78,74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11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казенное учреждение культуры «Краснозерский художественно-краеведческий музей» им. В.И. Коробейникова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78,00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12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 учреждение Ордынского района Новосибирской области «Ордынский историко-художественный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77,74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13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«Мошковский  краеведческий музей» Мошковского района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77,66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14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города Барабинска Барабинского района Новосибирской области «Барабинский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77,39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15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города Куйбышева Куйбышевского района Новосибирской области «Музейный комплекс» 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77,26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16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«Чановский краеведческий музей» Чановского района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76,45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17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«Венгеровский краеведческий музей им. П.М. Пономаренко»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76,05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18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бюджетное  учреждение «Купинский районный музейно-мемориальный комплекс»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75,24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19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 «Чистоозерный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75,21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20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«Здвинский районный музей боевой и трудовой славы»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74,82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21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«Бердский  историко-художественный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74,00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22</w:t>
            </w:r>
          </w:p>
        </w:tc>
        <w:tc>
          <w:tcPr>
            <w:tcW w:w="8930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«Болотнинский районный историко-краеведческий музей»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73,76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23</w:t>
            </w:r>
          </w:p>
        </w:tc>
        <w:tc>
          <w:tcPr>
            <w:tcW w:w="8930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«Баганский районный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73,37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24</w:t>
            </w:r>
          </w:p>
        </w:tc>
        <w:tc>
          <w:tcPr>
            <w:tcW w:w="8930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культуры «Историко-краеведческий музей им. Н.Я.Савченко» г. Татарска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70,95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25</w:t>
            </w:r>
          </w:p>
        </w:tc>
        <w:tc>
          <w:tcPr>
            <w:tcW w:w="8930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«Краеведческий музей Убинского района»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70,16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«Доволенский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66,92</w:t>
            </w:r>
          </w:p>
        </w:tc>
      </w:tr>
      <w:tr w:rsidR="00A22A93" w:rsidRPr="00185E29" w:rsidTr="006D78A6">
        <w:trPr>
          <w:trHeight w:val="397"/>
        </w:trPr>
        <w:tc>
          <w:tcPr>
            <w:tcW w:w="724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27</w:t>
            </w:r>
          </w:p>
        </w:tc>
        <w:tc>
          <w:tcPr>
            <w:tcW w:w="8930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казённое учреждение культуры «Кочковский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44,66</w:t>
            </w:r>
          </w:p>
        </w:tc>
      </w:tr>
    </w:tbl>
    <w:p w:rsidR="00A22A93" w:rsidRPr="00185E29" w:rsidRDefault="00A22A93" w:rsidP="00A22A93">
      <w:pPr>
        <w:jc w:val="center"/>
        <w:rPr>
          <w:b/>
          <w:sz w:val="22"/>
          <w:szCs w:val="22"/>
        </w:rPr>
      </w:pPr>
    </w:p>
    <w:p w:rsidR="00A22A93" w:rsidRPr="00185E29" w:rsidRDefault="00A22A93" w:rsidP="00A22A93">
      <w:p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br w:type="page"/>
      </w:r>
      <w:r w:rsidRPr="00185E29">
        <w:rPr>
          <w:b/>
          <w:sz w:val="22"/>
          <w:szCs w:val="22"/>
        </w:rPr>
        <w:lastRenderedPageBreak/>
        <w:t>Рейтинг независимой оценки качества государственных и муниципальных музеев Новосибирской области, 2016 год</w:t>
      </w:r>
    </w:p>
    <w:p w:rsidR="00A22A93" w:rsidRPr="00185E29" w:rsidRDefault="00A22A93" w:rsidP="00A22A93">
      <w:p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t>по общему критерию «время ожидания предоставления услуги»</w:t>
      </w:r>
    </w:p>
    <w:tbl>
      <w:tblPr>
        <w:tblW w:w="109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9072"/>
        <w:gridCol w:w="1249"/>
      </w:tblGrid>
      <w:tr w:rsidR="00A22A93" w:rsidRPr="00185E29" w:rsidTr="006D78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Название музея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Рейтинг (%)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культуры «Историко-краеведческий музей им. Н.Я.Савченко» г. Татарска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97,64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«Карасукский краеведческий музей»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97,36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3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«Маслянинский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96,93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«Мошковский  краеведческий музей» Мошковского района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94,93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Государственное автономное учреждение культуры Новосибирской области «Новосибирский государственный краеведческий музей»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93,93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6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бюджетное  учреждение «Купинский районный музейно-мемориальный комплекс»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92,79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7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 учреждение Ордынского района Новосибирской области «Ордынский историко-художественный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92,57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8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 «Черепановский краеведческий музей» имени И.Г. Фоломеева Черепановского района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92,43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9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казённое учреждение культуры «Кочковский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92,29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10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казенное учреждение культуры «Краснозерский художественно-краеведческий музей» им. В.И. Коробейникова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92,21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11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казенное  учреждение культуры «Каргатский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91,64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12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«Баганский районный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91,57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13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Государственное автономное учреждение культуры Новосибирской области «Новосибирский государственный художественный 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91,14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14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Районное муниципальное казённое учреждение «Колыванский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90,29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15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города Куйбышева Куйбышевского района Новосибирской области «Музейный комплекс» 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16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культуры «Искитимский городской историко-художественный музей» города Искитима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89,93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17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города Барабинска Барабинского района Новосибирской области «Барабинский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89,79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18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«Чановский краеведческий музей» Чановского района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89,79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19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«Венгеровский краеведческий музей им. П.М. Пономаренко»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88,14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20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города Новосибирска «Музей города Новосибирска»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87,86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21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 «Чистоозерный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86,00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22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культурно-просветительное учреждение «Коченёвский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85,86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«Болотнинский районный историко-краеведческий музей» 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80,43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«Здвинский районный музей боевой и трудовой славы»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79,71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«Бердский  историко-художественный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76,21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«Краеведческий музей Убинского района»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66,93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«Доволенский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63,64</w:t>
            </w:r>
          </w:p>
        </w:tc>
      </w:tr>
    </w:tbl>
    <w:p w:rsidR="00A22A93" w:rsidRPr="00185E29" w:rsidRDefault="00A22A93" w:rsidP="00A22A93">
      <w:p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br w:type="page"/>
      </w:r>
      <w:r w:rsidRPr="00185E29">
        <w:rPr>
          <w:b/>
          <w:sz w:val="22"/>
          <w:szCs w:val="22"/>
        </w:rPr>
        <w:lastRenderedPageBreak/>
        <w:t>Рейтинг независимой оценки качества государственных и муниципальных музеев Новосибирской области, 2016 год</w:t>
      </w:r>
    </w:p>
    <w:p w:rsidR="00A22A93" w:rsidRPr="00185E29" w:rsidRDefault="00A22A93" w:rsidP="00A22A93">
      <w:p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t xml:space="preserve">по общему критерию «доброжелательность, вежливость, компетентность работников организации культуры» </w:t>
      </w:r>
    </w:p>
    <w:tbl>
      <w:tblPr>
        <w:tblW w:w="109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9072"/>
        <w:gridCol w:w="1249"/>
      </w:tblGrid>
      <w:tr w:rsidR="00A22A93" w:rsidRPr="00185E29" w:rsidTr="006D78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Название музея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Рейтинг (%)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«Карасукский краеведческий музей»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99,64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«Доволенский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99,21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3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Государственное автономное учреждение культуры Новосибирской области «Новосибирский государственный краеведческий музей»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98,64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города Новосибирска «Музей города Новосибирска»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97,14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Государственное автономное учреждение культуры Новосибирской области «Новосибирский государственный художественный 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96,29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6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казенное  учреждение культуры «Каргатский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95,79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7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Районное муниципальное казённое учреждение «Колыванский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95,50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8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«Маслянинский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92,43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9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культуры «Историко-краеведческий музей им. Н.Я.Савченко» г. Татарска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92,00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10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 «Черепановский краеведческий музей» имени И.Г. Фоломеева Черепановского района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91,79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11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«Венгеровский краеведческий музей им. П.М. Пономаренко»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91,43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12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«Здвинский районный музей боевой и трудовой славы»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91,36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13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«Баганский районный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91,29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14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бюджетное  учреждение «Купинский районный музейно-мемориальный комплекс»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90,79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15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культуры «Искитимский городской историко-художественный музей» города Искитима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90,57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16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культурно-просветительное учреждение «Коченёвский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85,50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17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«Чановский краеведческий музей» Чановского района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85,07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18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«Мошковский  краеведческий музей» Мошковского района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84,50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19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«Болотнинский районный историко-краеведческий музей»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84,50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20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города Куйбышева Куйбышевского района Новосибирской области «Музейный комплекс» 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84,36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21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казенное учреждение культуры «Краснозерский художественно-краеведческий музей» им. В.И. Коробейникова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84,07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22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города Барабинска Барабинского района Новосибирской области «Барабинский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82,93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«Краеведческий музей Убинского района»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82,86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 учреждение Ордынского района Новосибирской области «Ордынский историко-художественный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82,71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 «Чистоозерный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81,36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«Бердский  историко-художественный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76,29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казённое учреждение культуры «Кочковский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73,57</w:t>
            </w:r>
          </w:p>
        </w:tc>
      </w:tr>
    </w:tbl>
    <w:p w:rsidR="00A22A93" w:rsidRPr="00185E29" w:rsidRDefault="00A22A93" w:rsidP="00A22A93">
      <w:p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br w:type="page"/>
      </w:r>
      <w:r w:rsidRPr="00185E29">
        <w:rPr>
          <w:b/>
          <w:sz w:val="22"/>
          <w:szCs w:val="22"/>
        </w:rPr>
        <w:lastRenderedPageBreak/>
        <w:t>Рейтинг независимой оценки качества государственных и муниципальных музеев Новосибирской области, 2016 год</w:t>
      </w:r>
    </w:p>
    <w:p w:rsidR="00A22A93" w:rsidRPr="00185E29" w:rsidRDefault="00A22A93" w:rsidP="00A22A93">
      <w:p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t>по общему критерию «удовлетворенность качеством оказания услуг»</w:t>
      </w:r>
    </w:p>
    <w:tbl>
      <w:tblPr>
        <w:tblW w:w="109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9072"/>
        <w:gridCol w:w="1249"/>
      </w:tblGrid>
      <w:tr w:rsidR="00A22A93" w:rsidRPr="00185E29" w:rsidTr="006D78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Название музея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Рейтинг (%)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Государственное автономное учреждение культуры Новосибирской области «Новосибирский государственный художественный 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98,41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Государственное автономное учреждение культуры Новосибирской области «Новосибирский государственный краеведческий музей»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97,41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3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города Новосибирска «Музей города Новосибирска»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95,82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«Доволенский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93,88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«Карасукский краеведческий музей»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93,82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6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«Маслянинский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93,47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7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«Здвинский районный музей боевой и трудовой славы»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93,41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8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«Чановский краеведческий музей» Чановского района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93,41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9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 учреждение Ордынского района Новосибирской области «Ордынский историко-художественный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92,59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10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 «Черепановский краеведческий музей» имени И.Г. Фоломеева Черепановского района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92,00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11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города Куйбышева Куйбышевского района Новосибирской области «Музейный комплекс» 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91,82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12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«Венгеровский краеведческий музей им. П.М. Пономаренко»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91,76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13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бюджетное  учреждение «Купинский районный музейно-мемориальный комплекс»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91,71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14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«Баганский районный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91,53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15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казенное  учреждение культуры «Каргатский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91,47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16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казенное учреждение культуры «Краснозерский художественно-краеведческий музей» им. В.И. Коробейникова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91,47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17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города Барабинска Барабинского района Новосибирской области «Барабинский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91,12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18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Районное муниципальное казённое учреждение «Колыванский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90,88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19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культуры «Искитимский городской историко-художественный музей» города Искитима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90,41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20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«Краеведческий музей Убинского района»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88,94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21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 «Чистоозерный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88,47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22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культурно-просветительное учреждение «Коченёвский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87,94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«Мошковский  краеведческий музей» Мошковского района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86,59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«Бердский  историко-художественный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86,59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«Болотнинский районный историко-краеведческий музей» 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81,35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культуры «Историко-краеведческий музей им. Н.Я.Савченко» г. Татарска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80,88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казённое учреждение культуры «Кочковский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56,35</w:t>
            </w:r>
          </w:p>
        </w:tc>
      </w:tr>
    </w:tbl>
    <w:p w:rsidR="00A22A93" w:rsidRPr="00185E29" w:rsidRDefault="00A22A93" w:rsidP="00A22A93">
      <w:pPr>
        <w:jc w:val="center"/>
        <w:rPr>
          <w:b/>
          <w:sz w:val="22"/>
          <w:szCs w:val="22"/>
        </w:rPr>
      </w:pPr>
    </w:p>
    <w:p w:rsidR="00A22A93" w:rsidRPr="00185E29" w:rsidRDefault="00A22A93" w:rsidP="00A22A93">
      <w:p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br w:type="page"/>
      </w:r>
      <w:r w:rsidRPr="00185E29">
        <w:rPr>
          <w:b/>
          <w:sz w:val="22"/>
          <w:szCs w:val="22"/>
        </w:rPr>
        <w:lastRenderedPageBreak/>
        <w:t>Рейтинг независимой оценки качества государственных и муниципальных музеев Новосибирской области, 2016 год</w:t>
      </w:r>
    </w:p>
    <w:p w:rsidR="00A22A93" w:rsidRPr="00185E29" w:rsidRDefault="00A22A93" w:rsidP="00A22A93">
      <w:pPr>
        <w:jc w:val="center"/>
        <w:rPr>
          <w:b/>
          <w:sz w:val="22"/>
          <w:szCs w:val="22"/>
        </w:rPr>
      </w:pPr>
      <w:r w:rsidRPr="00185E29">
        <w:rPr>
          <w:b/>
          <w:sz w:val="22"/>
          <w:szCs w:val="22"/>
        </w:rPr>
        <w:t xml:space="preserve">по дополнительному критерию «доступность учреждений для групп населения с ограниченными возможностями здоровья» </w:t>
      </w:r>
    </w:p>
    <w:tbl>
      <w:tblPr>
        <w:tblW w:w="109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9072"/>
        <w:gridCol w:w="1249"/>
      </w:tblGrid>
      <w:tr w:rsidR="00A22A93" w:rsidRPr="00185E29" w:rsidTr="006D78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Название музея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Рейтинг (%)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«Здвинский районный музей боевой и трудовой славы»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96,60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бюджетное  учреждение «Купинский районный музейно-мемориальный комплекс»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93,00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3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«Чановский краеведческий музей» Чановского района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«Баганский районный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«Болотнинский районный историко-краеведческий музей»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6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«Карасукский краеведческий музей»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92,00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7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«Мошковский  краеведческий музей» Мошковского района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91,80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8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Районное муниципальное казённое учреждение «Колыванский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91,40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9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Государственное автономное учреждение культуры Новосибирской области «Новосибирский государственный краеведческий музей»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90,60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10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Государственное автономное учреждение культуры Новосибирской области «Новосибирский государственный художественный 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90,20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11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города Барабинска Барабинского района Новосибирской области «Барабинский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12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казенное учреждение культуры «Краснозерский художественно-краеведческий музей» им. В.И. Коробейникова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85,20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13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«Венгеровский краеведческий музей им. П.М. Пономаренко»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84,40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14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города Куйбышева Куйбышевского района Новосибирской области «Музейный комплекс» 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83,80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15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 «Чистоозерный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81,60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16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казенное  учреждение культуры «Каргатский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81,20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17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культурно-просветительное учреждение «Коченёвский 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81,00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18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 xml:space="preserve">Муниципальное казённое учреждение культуры города Новосибирска «Музей города Новосибирска»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78,60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19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 учреждение Ордынского района Новосибирской области «Ордынский историко-художественный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77,80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20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культуры «Искитимский городской историко-художественный музей» города Искитима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76,80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  <w:hideMark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21</w:t>
            </w:r>
          </w:p>
        </w:tc>
        <w:tc>
          <w:tcPr>
            <w:tcW w:w="9072" w:type="dxa"/>
            <w:shd w:val="clear" w:color="auto" w:fill="auto"/>
            <w:hideMark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культуры «Историко-краеведческий музей им. Н.Я.Савченко» г. Татарска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76,40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бюджетное учреждение «Бердский  историко-художественный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75,40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 «Черепановский краеведческий музей» имени И.Г. Фоломеева Черепановского района Новосибирской области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74,20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«Краеведческий музей Убинского района»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68,40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культуры «Доволенский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66,80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 казённое учреждение культуры «Кочковский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60,80</w:t>
            </w:r>
          </w:p>
        </w:tc>
      </w:tr>
      <w:tr w:rsidR="00A22A93" w:rsidRPr="00185E29" w:rsidTr="006D78A6">
        <w:trPr>
          <w:trHeight w:val="397"/>
        </w:trPr>
        <w:tc>
          <w:tcPr>
            <w:tcW w:w="582" w:type="dxa"/>
            <w:shd w:val="clear" w:color="auto" w:fill="auto"/>
          </w:tcPr>
          <w:p w:rsidR="00A22A93" w:rsidRPr="00185E29" w:rsidRDefault="00A22A93" w:rsidP="006D78A6">
            <w:pPr>
              <w:jc w:val="center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A22A93" w:rsidRPr="00185E29" w:rsidRDefault="00A22A93" w:rsidP="006D78A6">
            <w:pPr>
              <w:jc w:val="both"/>
              <w:rPr>
                <w:sz w:val="22"/>
                <w:szCs w:val="22"/>
              </w:rPr>
            </w:pPr>
            <w:r w:rsidRPr="00185E29">
              <w:rPr>
                <w:sz w:val="22"/>
                <w:szCs w:val="22"/>
              </w:rPr>
              <w:t>Муниципальное казённое учреждение «Маслянинский историко-краеведческий музей»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A22A93" w:rsidRPr="00185E29" w:rsidRDefault="00A22A93" w:rsidP="006D78A6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53,80</w:t>
            </w:r>
          </w:p>
        </w:tc>
      </w:tr>
    </w:tbl>
    <w:p w:rsidR="00A22A93" w:rsidRPr="00185E29" w:rsidRDefault="00A22A93" w:rsidP="00A22A93">
      <w:pPr>
        <w:rPr>
          <w:sz w:val="22"/>
          <w:szCs w:val="22"/>
        </w:rPr>
      </w:pPr>
    </w:p>
    <w:p w:rsidR="00A574A5" w:rsidRDefault="00A22A93"/>
    <w:sectPr w:rsidR="00A574A5" w:rsidSect="00185E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7"/>
    <w:multiLevelType w:val="multi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9"/>
    <w:multiLevelType w:val="multi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DA6A6F"/>
    <w:multiLevelType w:val="hybridMultilevel"/>
    <w:tmpl w:val="911ED300"/>
    <w:lvl w:ilvl="0" w:tplc="D0480D2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63761"/>
    <w:multiLevelType w:val="hybridMultilevel"/>
    <w:tmpl w:val="7D6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287A3E"/>
    <w:multiLevelType w:val="hybridMultilevel"/>
    <w:tmpl w:val="1DDCC308"/>
    <w:lvl w:ilvl="0" w:tplc="F5A07D8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DB86B1E"/>
    <w:multiLevelType w:val="multilevel"/>
    <w:tmpl w:val="74681F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0F5443D"/>
    <w:multiLevelType w:val="hybridMultilevel"/>
    <w:tmpl w:val="208A9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A6286"/>
    <w:multiLevelType w:val="multilevel"/>
    <w:tmpl w:val="1166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B27A5"/>
    <w:multiLevelType w:val="hybridMultilevel"/>
    <w:tmpl w:val="6398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22361"/>
    <w:multiLevelType w:val="hybridMultilevel"/>
    <w:tmpl w:val="D4D0EEA0"/>
    <w:lvl w:ilvl="0" w:tplc="C50023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43910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2">
    <w:nsid w:val="24F45918"/>
    <w:multiLevelType w:val="multilevel"/>
    <w:tmpl w:val="82987E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5FE38FD"/>
    <w:multiLevelType w:val="hybridMultilevel"/>
    <w:tmpl w:val="E0B4E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B4211"/>
    <w:multiLevelType w:val="hybridMultilevel"/>
    <w:tmpl w:val="AFDA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96463"/>
    <w:multiLevelType w:val="hybridMultilevel"/>
    <w:tmpl w:val="2EF4A9C6"/>
    <w:lvl w:ilvl="0" w:tplc="2F60F2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0B1F75"/>
    <w:multiLevelType w:val="hybridMultilevel"/>
    <w:tmpl w:val="1C1A8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E6700"/>
    <w:multiLevelType w:val="hybridMultilevel"/>
    <w:tmpl w:val="557AB4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C3A10"/>
    <w:multiLevelType w:val="hybridMultilevel"/>
    <w:tmpl w:val="81E0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4A5A5D"/>
    <w:multiLevelType w:val="multilevel"/>
    <w:tmpl w:val="9AAAFDF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55D7A45"/>
    <w:multiLevelType w:val="hybridMultilevel"/>
    <w:tmpl w:val="10A4CC3E"/>
    <w:lvl w:ilvl="0" w:tplc="0C243D5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701718"/>
    <w:multiLevelType w:val="hybridMultilevel"/>
    <w:tmpl w:val="3754E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B4BC1"/>
    <w:multiLevelType w:val="hybridMultilevel"/>
    <w:tmpl w:val="C344BFBC"/>
    <w:lvl w:ilvl="0" w:tplc="0B1224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40BF2"/>
    <w:multiLevelType w:val="hybridMultilevel"/>
    <w:tmpl w:val="0BD06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460469"/>
    <w:multiLevelType w:val="hybridMultilevel"/>
    <w:tmpl w:val="C7D6E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A4D83"/>
    <w:multiLevelType w:val="hybridMultilevel"/>
    <w:tmpl w:val="C67883A2"/>
    <w:lvl w:ilvl="0" w:tplc="0B1224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379FA"/>
    <w:multiLevelType w:val="hybridMultilevel"/>
    <w:tmpl w:val="8982C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675DC"/>
    <w:multiLevelType w:val="multilevel"/>
    <w:tmpl w:val="AECA2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DD77B30"/>
    <w:multiLevelType w:val="hybridMultilevel"/>
    <w:tmpl w:val="6C1270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097B4A"/>
    <w:multiLevelType w:val="hybridMultilevel"/>
    <w:tmpl w:val="74A44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2B6E49"/>
    <w:multiLevelType w:val="multilevel"/>
    <w:tmpl w:val="5AC6C0A8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lvlText w:val="%4)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1">
    <w:nsid w:val="55EC798C"/>
    <w:multiLevelType w:val="hybridMultilevel"/>
    <w:tmpl w:val="B8B6A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90987"/>
    <w:multiLevelType w:val="hybridMultilevel"/>
    <w:tmpl w:val="551C7596"/>
    <w:lvl w:ilvl="0" w:tplc="0B1224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47032"/>
    <w:multiLevelType w:val="hybridMultilevel"/>
    <w:tmpl w:val="D89A35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A2902"/>
    <w:multiLevelType w:val="hybridMultilevel"/>
    <w:tmpl w:val="F356C5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01DB0"/>
    <w:multiLevelType w:val="hybridMultilevel"/>
    <w:tmpl w:val="1F8E05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A11170"/>
    <w:multiLevelType w:val="hybridMultilevel"/>
    <w:tmpl w:val="655AA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A7B7A"/>
    <w:multiLevelType w:val="multilevel"/>
    <w:tmpl w:val="A092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855ADE"/>
    <w:multiLevelType w:val="hybridMultilevel"/>
    <w:tmpl w:val="057839A4"/>
    <w:lvl w:ilvl="0" w:tplc="8FAC464A">
      <w:start w:val="2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9">
    <w:nsid w:val="7AC77F4A"/>
    <w:multiLevelType w:val="hybridMultilevel"/>
    <w:tmpl w:val="2EF4A9C6"/>
    <w:lvl w:ilvl="0" w:tplc="2F60F2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9"/>
  </w:num>
  <w:num w:numId="4">
    <w:abstractNumId w:val="10"/>
  </w:num>
  <w:num w:numId="5">
    <w:abstractNumId w:val="2"/>
  </w:num>
  <w:num w:numId="6">
    <w:abstractNumId w:val="1"/>
  </w:num>
  <w:num w:numId="7">
    <w:abstractNumId w:val="27"/>
  </w:num>
  <w:num w:numId="8">
    <w:abstractNumId w:val="12"/>
  </w:num>
  <w:num w:numId="9">
    <w:abstractNumId w:val="6"/>
  </w:num>
  <w:num w:numId="10">
    <w:abstractNumId w:val="14"/>
  </w:num>
  <w:num w:numId="11">
    <w:abstractNumId w:val="7"/>
  </w:num>
  <w:num w:numId="12">
    <w:abstractNumId w:val="35"/>
  </w:num>
  <w:num w:numId="13">
    <w:abstractNumId w:val="34"/>
  </w:num>
  <w:num w:numId="14">
    <w:abstractNumId w:val="33"/>
  </w:num>
  <w:num w:numId="15">
    <w:abstractNumId w:val="24"/>
  </w:num>
  <w:num w:numId="16">
    <w:abstractNumId w:val="26"/>
  </w:num>
  <w:num w:numId="17">
    <w:abstractNumId w:val="28"/>
  </w:num>
  <w:num w:numId="18">
    <w:abstractNumId w:val="37"/>
  </w:num>
  <w:num w:numId="19">
    <w:abstractNumId w:val="8"/>
  </w:num>
  <w:num w:numId="20">
    <w:abstractNumId w:val="23"/>
  </w:num>
  <w:num w:numId="21">
    <w:abstractNumId w:val="17"/>
  </w:num>
  <w:num w:numId="22">
    <w:abstractNumId w:val="20"/>
  </w:num>
  <w:num w:numId="23">
    <w:abstractNumId w:val="18"/>
  </w:num>
  <w:num w:numId="24">
    <w:abstractNumId w:val="9"/>
  </w:num>
  <w:num w:numId="25">
    <w:abstractNumId w:val="0"/>
  </w:num>
  <w:num w:numId="26">
    <w:abstractNumId w:val="30"/>
  </w:num>
  <w:num w:numId="27">
    <w:abstractNumId w:val="32"/>
  </w:num>
  <w:num w:numId="28">
    <w:abstractNumId w:val="25"/>
  </w:num>
  <w:num w:numId="29">
    <w:abstractNumId w:val="22"/>
  </w:num>
  <w:num w:numId="30">
    <w:abstractNumId w:val="15"/>
  </w:num>
  <w:num w:numId="31">
    <w:abstractNumId w:val="39"/>
  </w:num>
  <w:num w:numId="32">
    <w:abstractNumId w:val="16"/>
  </w:num>
  <w:num w:numId="33">
    <w:abstractNumId w:val="21"/>
  </w:num>
  <w:num w:numId="34">
    <w:abstractNumId w:val="13"/>
  </w:num>
  <w:num w:numId="35">
    <w:abstractNumId w:val="31"/>
  </w:num>
  <w:num w:numId="36">
    <w:abstractNumId w:val="36"/>
  </w:num>
  <w:num w:numId="37">
    <w:abstractNumId w:val="3"/>
  </w:num>
  <w:num w:numId="38">
    <w:abstractNumId w:val="38"/>
  </w:num>
  <w:num w:numId="39">
    <w:abstractNumId w:val="11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A93"/>
    <w:rsid w:val="0003644F"/>
    <w:rsid w:val="0022128C"/>
    <w:rsid w:val="002F603D"/>
    <w:rsid w:val="003602C6"/>
    <w:rsid w:val="0039640E"/>
    <w:rsid w:val="003E4931"/>
    <w:rsid w:val="003F48F2"/>
    <w:rsid w:val="004670F3"/>
    <w:rsid w:val="004C548B"/>
    <w:rsid w:val="005A20E4"/>
    <w:rsid w:val="00666B36"/>
    <w:rsid w:val="006F7A30"/>
    <w:rsid w:val="007F6A31"/>
    <w:rsid w:val="00843C47"/>
    <w:rsid w:val="00897BF9"/>
    <w:rsid w:val="00907A65"/>
    <w:rsid w:val="00912DE6"/>
    <w:rsid w:val="00964D98"/>
    <w:rsid w:val="009A16B6"/>
    <w:rsid w:val="009C3571"/>
    <w:rsid w:val="00A22A93"/>
    <w:rsid w:val="00A5224A"/>
    <w:rsid w:val="00A83DED"/>
    <w:rsid w:val="00A86828"/>
    <w:rsid w:val="00B11EB5"/>
    <w:rsid w:val="00B15AD6"/>
    <w:rsid w:val="00B73FA8"/>
    <w:rsid w:val="00BB4B40"/>
    <w:rsid w:val="00BE0630"/>
    <w:rsid w:val="00CD303A"/>
    <w:rsid w:val="00D23845"/>
    <w:rsid w:val="00ED7D69"/>
    <w:rsid w:val="00FB2AC4"/>
    <w:rsid w:val="00FB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A9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22A93"/>
    <w:pPr>
      <w:keepNext/>
      <w:jc w:val="center"/>
      <w:outlineLvl w:val="1"/>
    </w:pPr>
    <w:rPr>
      <w:b/>
      <w:spacing w:val="100"/>
      <w:sz w:val="36"/>
    </w:rPr>
  </w:style>
  <w:style w:type="paragraph" w:styleId="3">
    <w:name w:val="heading 3"/>
    <w:basedOn w:val="a"/>
    <w:next w:val="a"/>
    <w:link w:val="30"/>
    <w:qFormat/>
    <w:rsid w:val="00A22A9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2A9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A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2A93"/>
    <w:rPr>
      <w:rFonts w:ascii="Times New Roman" w:eastAsia="Times New Roman" w:hAnsi="Times New Roman" w:cs="Times New Roman"/>
      <w:b/>
      <w:spacing w:val="100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2A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2A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 Знак Знак Знак Знак Знак Знак"/>
    <w:basedOn w:val="a"/>
    <w:rsid w:val="00A22A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A22A9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22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A22A93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A22A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8">
    <w:name w:val="Emphasis"/>
    <w:qFormat/>
    <w:rsid w:val="00A22A93"/>
    <w:rPr>
      <w:i/>
      <w:iCs/>
    </w:rPr>
  </w:style>
  <w:style w:type="paragraph" w:styleId="a9">
    <w:name w:val="footer"/>
    <w:basedOn w:val="a"/>
    <w:link w:val="aa"/>
    <w:uiPriority w:val="99"/>
    <w:rsid w:val="00A22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2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22A93"/>
  </w:style>
  <w:style w:type="table" w:styleId="ac">
    <w:name w:val="Table Grid"/>
    <w:basedOn w:val="a1"/>
    <w:rsid w:val="00A2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2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22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22A93"/>
    <w:rPr>
      <w:color w:val="000000"/>
      <w:u w:val="single"/>
    </w:rPr>
  </w:style>
  <w:style w:type="paragraph" w:styleId="af">
    <w:name w:val="Normal (Web)"/>
    <w:basedOn w:val="a"/>
    <w:uiPriority w:val="99"/>
    <w:unhideWhenUsed/>
    <w:rsid w:val="00A22A93"/>
    <w:pPr>
      <w:spacing w:before="100" w:beforeAutospacing="1" w:after="100" w:afterAutospacing="1"/>
    </w:pPr>
  </w:style>
  <w:style w:type="character" w:customStyle="1" w:styleId="WW8Num8z0">
    <w:name w:val="WW8Num8z0"/>
    <w:rsid w:val="00A22A93"/>
    <w:rPr>
      <w:rFonts w:ascii="Times New Roman" w:hAnsi="Times New Roman" w:cs="Times New Roman"/>
    </w:rPr>
  </w:style>
  <w:style w:type="paragraph" w:customStyle="1" w:styleId="text3cl">
    <w:name w:val="text3cl"/>
    <w:basedOn w:val="a"/>
    <w:rsid w:val="00A22A93"/>
    <w:pPr>
      <w:suppressAutoHyphens/>
      <w:spacing w:before="144" w:after="288"/>
    </w:pPr>
    <w:rPr>
      <w:lang w:eastAsia="ar-SA"/>
    </w:rPr>
  </w:style>
  <w:style w:type="paragraph" w:customStyle="1" w:styleId="ListParagraph">
    <w:name w:val="List Paragraph"/>
    <w:basedOn w:val="a"/>
    <w:rsid w:val="00A22A93"/>
    <w:pPr>
      <w:ind w:left="720"/>
    </w:pPr>
  </w:style>
  <w:style w:type="paragraph" w:customStyle="1" w:styleId="11">
    <w:name w:val=" Знак Знак1"/>
    <w:basedOn w:val="a"/>
    <w:rsid w:val="00A22A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A22A93"/>
    <w:rPr>
      <w:b/>
      <w:color w:val="008000"/>
      <w:sz w:val="28"/>
      <w:u w:val="single"/>
    </w:rPr>
  </w:style>
  <w:style w:type="paragraph" w:customStyle="1" w:styleId="ConsPlusNormal">
    <w:name w:val="ConsPlusNormal"/>
    <w:rsid w:val="00A22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22A9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22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A22A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22A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 Знак Знак1 Знак Знак"/>
    <w:basedOn w:val="a"/>
    <w:rsid w:val="00A22A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caption"/>
    <w:basedOn w:val="a"/>
    <w:next w:val="a"/>
    <w:qFormat/>
    <w:rsid w:val="00A22A93"/>
    <w:pPr>
      <w:jc w:val="center"/>
    </w:pPr>
    <w:rPr>
      <w:b/>
      <w:sz w:val="28"/>
      <w:szCs w:val="20"/>
    </w:rPr>
  </w:style>
  <w:style w:type="paragraph" w:customStyle="1" w:styleId="13">
    <w:name w:val="Стиль1"/>
    <w:basedOn w:val="a4"/>
    <w:autoRedefine/>
    <w:rsid w:val="00A22A93"/>
    <w:pPr>
      <w:jc w:val="left"/>
    </w:pPr>
  </w:style>
  <w:style w:type="paragraph" w:customStyle="1" w:styleId="xl71">
    <w:name w:val="xl71"/>
    <w:basedOn w:val="a"/>
    <w:rsid w:val="00A2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character" w:styleId="af6">
    <w:name w:val="FollowedHyperlink"/>
    <w:uiPriority w:val="99"/>
    <w:unhideWhenUsed/>
    <w:rsid w:val="00A22A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7825ebd9-e193-4ead-b3b6-e5491d12967f">Результаты независимой оценки качества оказания услуг государственными и муниципальными учреждениями культурно-досугового типа и музеями Новосибирской области в 2016 г</_x041a__x043e__x043c__x043c__x0435__x043d__x0442__x0430__x0440__x0438__x0438_>
    <parentSyncElement xmlns="7825ebd9-e193-4ead-b3b6-e5491d12967f">10</parentSyncEl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E04292C7030428DF2FC7C4D54F2E9" ma:contentTypeVersion="2" ma:contentTypeDescription="Создание документа." ma:contentTypeScope="" ma:versionID="4656a1a2184b59f042afe73fe8f68f3d">
  <xsd:schema xmlns:xsd="http://www.w3.org/2001/XMLSchema" xmlns:xs="http://www.w3.org/2001/XMLSchema" xmlns:p="http://schemas.microsoft.com/office/2006/metadata/properties" xmlns:ns2="7825ebd9-e193-4ead-b3b6-e5491d12967f" targetNamespace="http://schemas.microsoft.com/office/2006/metadata/properties" ma:root="true" ma:fieldsID="704d46f8cdeaaa01b1d2525639e425f7" ns2:_="">
    <xsd:import namespace="7825ebd9-e193-4ead-b3b6-e5491d12967f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5ebd9-e193-4ead-b3b6-e5491d12967f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Название" ma:internalName="_x041a__x043e__x043c__x043c__x0435__x043d__x0442__x0430__x0440__x0438__x0438_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Комментар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39C2B-4B48-4D3D-9894-D7D8C63F768B}"/>
</file>

<file path=customXml/itemProps2.xml><?xml version="1.0" encoding="utf-8"?>
<ds:datastoreItem xmlns:ds="http://schemas.openxmlformats.org/officeDocument/2006/customXml" ds:itemID="{23C05476-C731-486E-8A90-617B6581D53C}"/>
</file>

<file path=customXml/itemProps3.xml><?xml version="1.0" encoding="utf-8"?>
<ds:datastoreItem xmlns:ds="http://schemas.openxmlformats.org/officeDocument/2006/customXml" ds:itemID="{E9439C2B-4B48-4D3D-9894-D7D8C63F768B}"/>
</file>

<file path=customXml/itemProps4.xml><?xml version="1.0" encoding="utf-8"?>
<ds:datastoreItem xmlns:ds="http://schemas.openxmlformats.org/officeDocument/2006/customXml" ds:itemID="{65BE9FA6-1EDA-4B45-B25D-6B0C1896E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10679</Words>
  <Characters>60873</Characters>
  <Application>Microsoft Office Word</Application>
  <DocSecurity>0</DocSecurity>
  <Lines>507</Lines>
  <Paragraphs>142</Paragraphs>
  <ScaleCrop>false</ScaleCrop>
  <Company>Управление культуры</Company>
  <LinksUpToDate>false</LinksUpToDate>
  <CharactersWithSpaces>71410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независимой оценки качества оказания услуг государственными и муниципальными учреждениями культурно-досугового типа и музеями Новосибирской области в 2016 г</dc:title>
  <dc:subject/>
  <dc:creator>msvinoruk</dc:creator>
  <cp:keywords/>
  <dc:description/>
  <cp:lastModifiedBy>msvinoruk</cp:lastModifiedBy>
  <cp:revision>1</cp:revision>
  <dcterms:created xsi:type="dcterms:W3CDTF">2017-01-20T02:41:00Z</dcterms:created>
  <dcterms:modified xsi:type="dcterms:W3CDTF">2017-01-20T02:42:00Z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0x010100DF6E04292C7030428DF2FC7C4D54F2E9</vt:lpwstr>
  </property>
  <property fmtid="{D5CDD505-2E9C-101B-9397-08002B2CF9AE}" pid="3" name="_dlc_DocIdItemGuid">
    <vt:lpwstr>b0d6aa15-f90c-4c9a-ac25-05718e9843a8</vt:lpwstr>
  </property>
  <property fmtid="{D5CDD505-2E9C-101B-9397-08002B2CF9AE}" pid="4" name="Order">
    <vt:r8>900</vt:r8>
  </property>
</Properties>
</file>